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35CAA97F" w:rsidR="00010F32" w:rsidRPr="00E24ACE" w:rsidRDefault="00010F32" w:rsidP="00E24ACE">
      <w:pPr>
        <w:jc w:val="right"/>
        <w:rPr>
          <w:rFonts w:ascii="Arial" w:hAnsi="Arial" w:cs="Arial"/>
          <w:color w:val="595959"/>
          <w:sz w:val="24"/>
        </w:rPr>
      </w:pPr>
      <w:bookmarkStart w:id="0" w:name="_GoBack"/>
      <w:bookmarkEnd w:id="0"/>
    </w:p>
    <w:p w14:paraId="76C67C5E" w14:textId="3EA68FDD" w:rsidR="00E97E89" w:rsidRDefault="004C323F"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СВОИМ УМОМ</w:t>
      </w:r>
      <w:r w:rsidRPr="0008536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056A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ПОДВЕДЕНЫ ИТОГИ</w:t>
      </w:r>
      <w:r w:rsid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3A650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ВИКТОРИНЫ</w:t>
      </w:r>
      <w:r w:rsidR="00E872E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О ПЕРЕПИСИ НАСЕЛЕНИЯ</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73FF84F" w14:textId="3B1273B3" w:rsidR="00FB3374" w:rsidRDefault="00FB3374" w:rsidP="00FB3374">
      <w:pPr>
        <w:ind w:left="1276"/>
        <w:rPr>
          <w:rFonts w:ascii="Arial" w:hAnsi="Arial" w:cs="Arial"/>
          <w:b/>
          <w:color w:val="525252" w:themeColor="accent3" w:themeShade="80"/>
          <w:sz w:val="24"/>
          <w:szCs w:val="24"/>
        </w:rPr>
      </w:pPr>
      <w:r w:rsidRPr="00FB3374">
        <w:rPr>
          <w:rFonts w:ascii="Arial" w:hAnsi="Arial" w:cs="Arial"/>
          <w:b/>
          <w:color w:val="525252" w:themeColor="accent3" w:themeShade="80"/>
          <w:sz w:val="24"/>
          <w:szCs w:val="24"/>
        </w:rPr>
        <w:t xml:space="preserve">«Может собственных Платонов и быстрых разумом Невтонов российская земля рождать», — писал великий русский ученый Михаил Ломоносов. И сейчас наши Платоны и Невтоны блеснули эрудицией и смекалкой в ходе второй онлайн-викторины «Россия: люди, цифры, факты», посвященной предстоящей Всероссийской переписи населения. Рассказываем, кто же стал победителем в интеллектуальной игре и кому полагаются денежные призы. </w:t>
      </w:r>
    </w:p>
    <w:p w14:paraId="48DF1179"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«Как правильно называть жителей Архангельска?», «В каком году население Челябинска превысило миллион человек?», «Сколько докторов наук было в Псковской области по данным Всероссийской переписи населения 2010 года?» — ответы на эти и другие вопросы искали участники второй викторины Всероссийской переписи населения «Россия: люди, цифры, факты», которая прошла с 15 по 19 июня на официальном сайте ВПН-2020 strana2020.ru. Все желающие могли проверить эрудицию и смекалку. При этом правила не запрещали пользоваться интернетом при подготовке ответов.</w:t>
      </w:r>
    </w:p>
    <w:p w14:paraId="30AE3D2E"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Итак, победителями второй интеллектуальной игры Всероссийской переписи населения стали Людмила Шаповалова и Александр Якушкин — каждый из них правильно ответил на 82 вопроса викторины. Интересно, что в финал вышли представители одного региона — Ивановской области. Третий финалист — Виктория Лукьяненко из Краснодарского края, она уступила лидерам всего 1 балл и правильно ответила на 81 вопрос. Поздравляем победителей! Каждый из них получит по 7000 рублей.</w:t>
      </w:r>
    </w:p>
    <w:p w14:paraId="276DC89B"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Последние цифры телефонов победителей:</w:t>
      </w:r>
    </w:p>
    <w:p w14:paraId="39B5B34F"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Людмила Шаповалова (84-90);</w:t>
      </w:r>
    </w:p>
    <w:p w14:paraId="0AAC9EBE"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Александр Якушкин (04-98);</w:t>
      </w:r>
    </w:p>
    <w:p w14:paraId="1B52859D"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Виктория Лукьяненко (71-71).</w:t>
      </w:r>
    </w:p>
    <w:p w14:paraId="47DCA06A"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Благодарим всех принявших участие в нашей игре!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14:paraId="7602EE2D"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lastRenderedPageBreak/>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64638321" w:rsidR="00B82EFA" w:rsidRPr="00D133E4" w:rsidRDefault="00B82EFA" w:rsidP="00FB3374">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4B454B52" w:rsidR="004E096C" w:rsidRPr="0002467F" w:rsidRDefault="00B07C40" w:rsidP="004E096C">
      <w:pPr>
        <w:spacing w:after="0" w:line="240" w:lineRule="auto"/>
        <w:jc w:val="both"/>
        <w:rPr>
          <w:rFonts w:ascii="Arial" w:hAnsi="Arial" w:cs="Arial"/>
          <w:sz w:val="24"/>
          <w:szCs w:val="24"/>
        </w:rPr>
      </w:pPr>
      <w:hyperlink r:id="rId9" w:history="1">
        <w:r w:rsidR="003757CF" w:rsidRPr="00211714">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07C40"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B07C40"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07C40"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07C40"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07C40"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07C40"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Default="00E55132">
      <w:pPr>
        <w:spacing w:after="0" w:line="240" w:lineRule="auto"/>
        <w:jc w:val="both"/>
        <w:rPr>
          <w:rFonts w:ascii="Arial" w:hAnsi="Arial" w:cs="Arial"/>
          <w:color w:val="595959"/>
          <w:sz w:val="24"/>
        </w:rPr>
      </w:pPr>
    </w:p>
    <w:p w14:paraId="42B1AF6F" w14:textId="77777777" w:rsidR="009F5D4B" w:rsidRDefault="009F5D4B">
      <w:pPr>
        <w:spacing w:after="0" w:line="240" w:lineRule="auto"/>
        <w:jc w:val="both"/>
        <w:rPr>
          <w:rFonts w:ascii="Arial" w:hAnsi="Arial" w:cs="Arial"/>
          <w:color w:val="595959"/>
          <w:sz w:val="24"/>
        </w:rPr>
      </w:pPr>
    </w:p>
    <w:p w14:paraId="35A4056C" w14:textId="49DEB9D6"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84E52" w14:textId="77777777" w:rsidR="008C1858" w:rsidRDefault="008C1858" w:rsidP="00A02726">
      <w:pPr>
        <w:spacing w:after="0" w:line="240" w:lineRule="auto"/>
      </w:pPr>
      <w:r>
        <w:separator/>
      </w:r>
    </w:p>
  </w:endnote>
  <w:endnote w:type="continuationSeparator" w:id="0">
    <w:p w14:paraId="3176AC13" w14:textId="77777777" w:rsidR="008C1858" w:rsidRDefault="008C185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07C40">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C2E96" w14:textId="77777777" w:rsidR="008C1858" w:rsidRDefault="008C1858" w:rsidP="00A02726">
      <w:pPr>
        <w:spacing w:after="0" w:line="240" w:lineRule="auto"/>
      </w:pPr>
      <w:r>
        <w:separator/>
      </w:r>
    </w:p>
  </w:footnote>
  <w:footnote w:type="continuationSeparator" w:id="0">
    <w:p w14:paraId="31CBA076" w14:textId="77777777" w:rsidR="008C1858" w:rsidRDefault="008C185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07C4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07C4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07C4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368"/>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185"/>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542"/>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19DB"/>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504"/>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23F"/>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D607B"/>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404F"/>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1858"/>
    <w:rsid w:val="008C22AF"/>
    <w:rsid w:val="008C23D2"/>
    <w:rsid w:val="008C3436"/>
    <w:rsid w:val="008C4AFD"/>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056A3"/>
    <w:rsid w:val="00B07C40"/>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32926"/>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B1D"/>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254"/>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2F9F"/>
    <w:rsid w:val="00DC37AB"/>
    <w:rsid w:val="00DC7186"/>
    <w:rsid w:val="00DD1B1D"/>
    <w:rsid w:val="00DD6A1F"/>
    <w:rsid w:val="00DE0983"/>
    <w:rsid w:val="00DE10D8"/>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EF7CA3"/>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CF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B337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9E7E3-E938-48D8-813A-A528CA50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Панченко Ольга Павловна</cp:lastModifiedBy>
  <cp:revision>2</cp:revision>
  <cp:lastPrinted>2020-06-22T12:05:00Z</cp:lastPrinted>
  <dcterms:created xsi:type="dcterms:W3CDTF">2020-06-22T12:06:00Z</dcterms:created>
  <dcterms:modified xsi:type="dcterms:W3CDTF">2020-06-22T12:06:00Z</dcterms:modified>
</cp:coreProperties>
</file>